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719" w:rsidRPr="00BC073F" w:rsidRDefault="00904719" w:rsidP="00904719">
      <w:pPr>
        <w:ind w:left="7920"/>
        <w:rPr>
          <w:rFonts w:ascii="Arial" w:hAnsi="Arial" w:cs="Arial"/>
          <w:color w:val="000000" w:themeColor="text1"/>
          <w:sz w:val="24"/>
          <w:szCs w:val="24"/>
        </w:rPr>
      </w:pPr>
    </w:p>
    <w:p w:rsidR="00904719" w:rsidRPr="00904719" w:rsidRDefault="00904719" w:rsidP="00904719">
      <w:pPr>
        <w:ind w:firstLine="720"/>
        <w:rPr>
          <w:rFonts w:ascii="Arial" w:hAnsi="Arial" w:cs="Arial"/>
          <w:color w:val="000000" w:themeColor="text1"/>
          <w:sz w:val="24"/>
          <w:szCs w:val="24"/>
        </w:rPr>
      </w:pPr>
    </w:p>
    <w:p w:rsidR="00904719" w:rsidRPr="00E54475" w:rsidRDefault="00904719" w:rsidP="00E54475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На основу </w:t>
      </w:r>
      <w:r w:rsidR="00260A51">
        <w:rPr>
          <w:rFonts w:ascii="Arial" w:hAnsi="Arial" w:cs="Arial"/>
          <w:color w:val="000000" w:themeColor="text1"/>
          <w:sz w:val="24"/>
          <w:szCs w:val="24"/>
        </w:rPr>
        <w:t>члана 20. и 32.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 Закона о локалној самоуправи („Службени гласник </w:t>
      </w:r>
      <w:r w:rsidR="00032F4B">
        <w:rPr>
          <w:rFonts w:ascii="Arial" w:hAnsi="Arial" w:cs="Arial"/>
          <w:color w:val="000000" w:themeColor="text1"/>
          <w:sz w:val="24"/>
          <w:szCs w:val="24"/>
        </w:rPr>
        <w:t>РС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“, број 129/2007, 83/2014-др.закон, 101/2016-др. </w:t>
      </w:r>
      <w:r w:rsidR="00651B2A">
        <w:rPr>
          <w:rFonts w:ascii="Arial" w:hAnsi="Arial" w:cs="Arial"/>
          <w:color w:val="000000" w:themeColor="text1"/>
          <w:sz w:val="24"/>
          <w:szCs w:val="24"/>
        </w:rPr>
        <w:t>з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>акон, 47/2018 и 11</w:t>
      </w:r>
      <w:r w:rsidR="00DB71CF">
        <w:rPr>
          <w:rFonts w:ascii="Arial" w:hAnsi="Arial" w:cs="Arial"/>
          <w:color w:val="000000" w:themeColor="text1"/>
          <w:sz w:val="24"/>
          <w:szCs w:val="24"/>
        </w:rPr>
        <w:t>1/2021- др.закон), члана 25</w:t>
      </w:r>
      <w:r w:rsidR="00651B2A">
        <w:rPr>
          <w:rFonts w:ascii="Arial" w:hAnsi="Arial" w:cs="Arial"/>
          <w:color w:val="000000" w:themeColor="text1"/>
          <w:sz w:val="24"/>
          <w:szCs w:val="24"/>
        </w:rPr>
        <w:t>.</w:t>
      </w:r>
      <w:r w:rsidR="00DB71CF">
        <w:rPr>
          <w:rFonts w:ascii="Arial" w:hAnsi="Arial" w:cs="Arial"/>
          <w:color w:val="000000" w:themeColor="text1"/>
          <w:sz w:val="24"/>
          <w:szCs w:val="24"/>
        </w:rPr>
        <w:t xml:space="preserve"> и 26</w:t>
      </w:r>
      <w:r w:rsidR="00651B2A">
        <w:rPr>
          <w:rFonts w:ascii="Arial" w:hAnsi="Arial" w:cs="Arial"/>
          <w:color w:val="000000" w:themeColor="text1"/>
          <w:sz w:val="24"/>
          <w:szCs w:val="24"/>
        </w:rPr>
        <w:t>.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 Закона о планском систему Републике Србије („Службени гласник Р</w:t>
      </w:r>
      <w:r w:rsidR="00677947">
        <w:rPr>
          <w:rFonts w:ascii="Arial" w:hAnsi="Arial" w:cs="Arial"/>
          <w:color w:val="000000" w:themeColor="text1"/>
          <w:sz w:val="24"/>
          <w:szCs w:val="24"/>
        </w:rPr>
        <w:t>епублике Србије“, број 30/2018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073F" w:rsidRPr="00321DA2">
        <w:rPr>
          <w:rFonts w:ascii="Arial" w:eastAsia="Calibri" w:hAnsi="Arial" w:cs="Arial"/>
          <w:sz w:val="24"/>
          <w:szCs w:val="24"/>
        </w:rPr>
        <w:t>), Уредбе о методологији за израду средњорочних планова („Службени гласник РС'', број 8/2019)</w:t>
      </w:r>
      <w:r w:rsidR="00BC073F">
        <w:rPr>
          <w:rFonts w:ascii="Arial" w:eastAsia="Calibri" w:hAnsi="Arial" w:cs="Arial"/>
          <w:sz w:val="24"/>
          <w:szCs w:val="24"/>
        </w:rPr>
        <w:t xml:space="preserve"> 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и члана 36. став 1. тачка 4. Статута општине Врбас („Службени лист општине Врбас“, број 26/2018 </w:t>
      </w:r>
      <w:r w:rsidRPr="00904719">
        <w:rPr>
          <w:rFonts w:ascii="Arial" w:hAnsi="Arial" w:cs="Arial"/>
          <w:spacing w:val="4"/>
          <w:sz w:val="24"/>
          <w:szCs w:val="24"/>
        </w:rPr>
        <w:t>и 9/2022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>), Скупштина општине Врбас, на седници одржаној дана  _____</w:t>
      </w:r>
      <w:r w:rsidR="00A42A97">
        <w:rPr>
          <w:rFonts w:ascii="Arial" w:hAnsi="Arial" w:cs="Arial"/>
          <w:color w:val="000000" w:themeColor="text1"/>
          <w:sz w:val="24"/>
          <w:szCs w:val="24"/>
        </w:rPr>
        <w:t>_____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  2023. године, донела је</w:t>
      </w:r>
    </w:p>
    <w:p w:rsidR="00904719" w:rsidRPr="00904719" w:rsidRDefault="00904719" w:rsidP="00050991">
      <w:pPr>
        <w:ind w:firstLine="72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ОДЛУКУ</w:t>
      </w:r>
    </w:p>
    <w:p w:rsidR="00904719" w:rsidRDefault="00632A48" w:rsidP="00B31F80">
      <w:pPr>
        <w:ind w:firstLine="720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О  </w:t>
      </w:r>
      <w:r w:rsidR="00904719" w:rsidRPr="00904719">
        <w:rPr>
          <w:rFonts w:ascii="Arial" w:hAnsi="Arial" w:cs="Arial"/>
          <w:color w:val="000000" w:themeColor="text1"/>
          <w:sz w:val="24"/>
          <w:szCs w:val="24"/>
        </w:rPr>
        <w:t>ПРИСТУПАЊУ И</w:t>
      </w:r>
      <w:r w:rsidR="00B00290">
        <w:rPr>
          <w:rFonts w:ascii="Arial" w:hAnsi="Arial" w:cs="Arial"/>
          <w:color w:val="000000" w:themeColor="text1"/>
          <w:sz w:val="24"/>
          <w:szCs w:val="24"/>
        </w:rPr>
        <w:t xml:space="preserve">ЗРАДИ СРЕДЊОРОЧНОГ ПЛАНА </w:t>
      </w:r>
      <w:r w:rsidR="00904719" w:rsidRPr="00904719">
        <w:rPr>
          <w:rFonts w:ascii="Arial" w:hAnsi="Arial" w:cs="Arial"/>
          <w:color w:val="000000" w:themeColor="text1"/>
          <w:sz w:val="24"/>
          <w:szCs w:val="24"/>
        </w:rPr>
        <w:t xml:space="preserve"> ОПШТИНЕ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04719" w:rsidRPr="00904719">
        <w:rPr>
          <w:rFonts w:ascii="Arial" w:hAnsi="Arial" w:cs="Arial"/>
          <w:color w:val="000000" w:themeColor="text1"/>
          <w:sz w:val="24"/>
          <w:szCs w:val="24"/>
        </w:rPr>
        <w:t>ВРБАС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04719" w:rsidRPr="00904719">
        <w:rPr>
          <w:rFonts w:ascii="Arial" w:hAnsi="Arial" w:cs="Arial"/>
          <w:color w:val="000000" w:themeColor="text1"/>
          <w:sz w:val="24"/>
          <w:szCs w:val="24"/>
        </w:rPr>
        <w:t>ЗА ПЕРИОД ОД  2023 – 2025. ГОДИНЕ</w:t>
      </w:r>
    </w:p>
    <w:p w:rsidR="008A7FFA" w:rsidRPr="008A7FFA" w:rsidRDefault="008A7FFA" w:rsidP="00B31F80">
      <w:pPr>
        <w:ind w:firstLine="720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904719" w:rsidRPr="00904719" w:rsidRDefault="00904719" w:rsidP="00521F94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Члан 1.</w:t>
      </w:r>
    </w:p>
    <w:p w:rsidR="00904719" w:rsidRPr="00655EC7" w:rsidRDefault="00904719" w:rsidP="00655EC7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Приступа се из</w:t>
      </w:r>
      <w:r w:rsidR="00BA09C5">
        <w:rPr>
          <w:rFonts w:ascii="Arial" w:hAnsi="Arial" w:cs="Arial"/>
          <w:color w:val="000000" w:themeColor="text1"/>
          <w:sz w:val="24"/>
          <w:szCs w:val="24"/>
        </w:rPr>
        <w:t xml:space="preserve">ради Средњорочног плана 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>општине Врбас за период 2023 -</w:t>
      </w:r>
      <w:r w:rsidR="000B5DBE">
        <w:rPr>
          <w:rFonts w:ascii="Arial" w:hAnsi="Arial" w:cs="Arial"/>
          <w:color w:val="000000" w:themeColor="text1"/>
          <w:sz w:val="24"/>
          <w:szCs w:val="24"/>
        </w:rPr>
        <w:t xml:space="preserve"> 2025. године (у даљем тексту: средњорочни план)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 у складу са одредбама Закона о планском систему Републике Србије („Службени гласник Републике Србије“, број 30/2018).</w:t>
      </w:r>
    </w:p>
    <w:p w:rsidR="008A7FFA" w:rsidRDefault="008A7FFA" w:rsidP="00521F94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55EC7" w:rsidRPr="00655EC7" w:rsidRDefault="00904719" w:rsidP="00521F94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Члан 2.</w:t>
      </w:r>
    </w:p>
    <w:p w:rsidR="00521F94" w:rsidRDefault="00904719" w:rsidP="00521F94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Средњорочни план локалне самоуправе представља свеобухватни плански докумен</w:t>
      </w:r>
      <w:r w:rsidR="00501E0F">
        <w:rPr>
          <w:rFonts w:ascii="Arial" w:hAnsi="Arial" w:cs="Arial"/>
          <w:color w:val="000000" w:themeColor="text1"/>
          <w:sz w:val="24"/>
          <w:szCs w:val="24"/>
        </w:rPr>
        <w:t>т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 који се доноси за период од три године и који омогућава јасно повезивање јавних политика са средњорочним планирањем расхода. Оквир за креирање средњорочног плана представљају документа развојног планирања, јавних политика, као и друга документа од значаја за подручје за које се дефинише средњорочни план. Средњорочни план могу да чине и оне мере и активнос</w:t>
      </w:r>
      <w:r w:rsidR="00501E0F">
        <w:rPr>
          <w:rFonts w:ascii="Arial" w:hAnsi="Arial" w:cs="Arial"/>
          <w:color w:val="000000" w:themeColor="text1"/>
          <w:sz w:val="24"/>
          <w:szCs w:val="24"/>
        </w:rPr>
        <w:t>ти које претходно нису планира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>не документима, а исти су од значаја за институцију која планирање врши</w:t>
      </w:r>
      <w:r w:rsidR="00501E0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D635B" w:rsidRPr="005D635B" w:rsidRDefault="005D635B" w:rsidP="00521F94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Први средњорочни план доноси се за период од 3 године,</w:t>
      </w:r>
      <w:r w:rsidR="0047097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а сваки наредни средњорочни план</w:t>
      </w:r>
      <w:r w:rsidR="0047097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представља ажурирање и допуну предтходног средњорочног плана тако да се ажурирају </w:t>
      </w:r>
      <w:r w:rsidR="00470975">
        <w:rPr>
          <w:rFonts w:ascii="Arial" w:hAnsi="Arial" w:cs="Arial"/>
          <w:color w:val="000000" w:themeColor="text1"/>
          <w:sz w:val="24"/>
          <w:szCs w:val="24"/>
        </w:rPr>
        <w:t xml:space="preserve">последње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две године из претходног средњорочног плана</w:t>
      </w:r>
      <w:r w:rsidR="00470975">
        <w:rPr>
          <w:rFonts w:ascii="Arial" w:hAnsi="Arial" w:cs="Arial"/>
          <w:color w:val="000000" w:themeColor="text1"/>
          <w:sz w:val="24"/>
          <w:szCs w:val="24"/>
        </w:rPr>
        <w:t xml:space="preserve"> и израђује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план за годину која им следи.</w:t>
      </w:r>
    </w:p>
    <w:p w:rsidR="008A7FFA" w:rsidRDefault="008A7FFA" w:rsidP="00521F94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904719" w:rsidRPr="00904719" w:rsidRDefault="00904719" w:rsidP="00521F94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Члан 3.</w:t>
      </w:r>
    </w:p>
    <w:p w:rsidR="00470975" w:rsidRPr="00B81485" w:rsidRDefault="00A356A0" w:rsidP="00B81485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Надлежни орган ће решењем формирати</w:t>
      </w:r>
      <w:r w:rsidR="00904719" w:rsidRPr="00904719">
        <w:rPr>
          <w:rFonts w:ascii="Arial" w:hAnsi="Arial" w:cs="Arial"/>
          <w:color w:val="000000" w:themeColor="text1"/>
          <w:sz w:val="24"/>
          <w:szCs w:val="24"/>
        </w:rPr>
        <w:t xml:space="preserve"> координациони тим за из</w:t>
      </w:r>
      <w:r w:rsidR="0002542E">
        <w:rPr>
          <w:rFonts w:ascii="Arial" w:hAnsi="Arial" w:cs="Arial"/>
          <w:color w:val="000000" w:themeColor="text1"/>
          <w:sz w:val="24"/>
          <w:szCs w:val="24"/>
        </w:rPr>
        <w:t xml:space="preserve">раду Средњорочног плана </w:t>
      </w:r>
      <w:r w:rsidR="00904719" w:rsidRPr="00904719">
        <w:rPr>
          <w:rFonts w:ascii="Arial" w:hAnsi="Arial" w:cs="Arial"/>
          <w:color w:val="000000" w:themeColor="text1"/>
          <w:sz w:val="24"/>
          <w:szCs w:val="24"/>
        </w:rPr>
        <w:t xml:space="preserve"> као и састав и надлежности тематских радних група задужених за посебне области.</w:t>
      </w:r>
    </w:p>
    <w:p w:rsidR="000758F4" w:rsidRDefault="000758F4" w:rsidP="00904719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8A7FFA" w:rsidRDefault="00B81485" w:rsidP="00B81485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</w:t>
      </w:r>
      <w:r w:rsidR="00400B7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3D0FCA" w:rsidRDefault="008A7FFA" w:rsidP="00B81485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</w:t>
      </w:r>
    </w:p>
    <w:p w:rsidR="00904719" w:rsidRDefault="003D0FCA" w:rsidP="00B81485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                                          </w:t>
      </w:r>
      <w:r w:rsidR="00400B7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04719" w:rsidRPr="00904719">
        <w:rPr>
          <w:rFonts w:ascii="Arial" w:hAnsi="Arial" w:cs="Arial"/>
          <w:color w:val="000000" w:themeColor="text1"/>
          <w:sz w:val="24"/>
          <w:szCs w:val="24"/>
        </w:rPr>
        <w:t>Члан 4.</w:t>
      </w:r>
    </w:p>
    <w:p w:rsidR="00904719" w:rsidRPr="00904719" w:rsidRDefault="00904719" w:rsidP="00521F94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Процес израде Плана развоја обухвата пет главних активности:</w:t>
      </w:r>
    </w:p>
    <w:p w:rsidR="00904719" w:rsidRPr="00904719" w:rsidRDefault="00904719" w:rsidP="0090471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Припремне активности,</w:t>
      </w:r>
    </w:p>
    <w:p w:rsidR="00904719" w:rsidRPr="00904719" w:rsidRDefault="00904719" w:rsidP="0090471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Израду прегледа и анализе постојећег стања,</w:t>
      </w:r>
    </w:p>
    <w:p w:rsidR="00904719" w:rsidRPr="00904719" w:rsidRDefault="00904719" w:rsidP="0090471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Дефинисање визије и приоритетних циљева,</w:t>
      </w:r>
    </w:p>
    <w:p w:rsidR="00904719" w:rsidRPr="00904719" w:rsidRDefault="00904719" w:rsidP="0090471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Дефинисање мера за достизање циљева и мапирање институционалног оквира,</w:t>
      </w:r>
    </w:p>
    <w:p w:rsidR="00904719" w:rsidRDefault="00904719" w:rsidP="00521F9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Јавну расправу о Н</w:t>
      </w:r>
      <w:r w:rsidR="000455AA">
        <w:rPr>
          <w:rFonts w:ascii="Arial" w:hAnsi="Arial" w:cs="Arial"/>
          <w:color w:val="000000" w:themeColor="text1"/>
          <w:sz w:val="24"/>
          <w:szCs w:val="24"/>
        </w:rPr>
        <w:t xml:space="preserve">ацрту Средњорочног плана 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 и достављање Пре</w:t>
      </w:r>
      <w:r w:rsidR="00025CF8">
        <w:rPr>
          <w:rFonts w:ascii="Arial" w:hAnsi="Arial" w:cs="Arial"/>
          <w:color w:val="000000" w:themeColor="text1"/>
          <w:sz w:val="24"/>
          <w:szCs w:val="24"/>
        </w:rPr>
        <w:t xml:space="preserve">длога Средњорочног плана 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 Скупштини на разматрање и усвајање.</w:t>
      </w:r>
    </w:p>
    <w:p w:rsidR="00050991" w:rsidRPr="00050991" w:rsidRDefault="00050991" w:rsidP="00050991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655EC7" w:rsidRPr="00655EC7" w:rsidRDefault="00904719" w:rsidP="00521F94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Члан 5.</w:t>
      </w:r>
    </w:p>
    <w:p w:rsidR="00904719" w:rsidRPr="00CB3510" w:rsidRDefault="00904719" w:rsidP="00521F94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       И</w:t>
      </w:r>
      <w:r w:rsidR="00D427F7">
        <w:rPr>
          <w:rFonts w:ascii="Arial" w:hAnsi="Arial" w:cs="Arial"/>
          <w:color w:val="000000" w:themeColor="text1"/>
          <w:sz w:val="24"/>
          <w:szCs w:val="24"/>
        </w:rPr>
        <w:t xml:space="preserve">зрађен Средњорочни план 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садржи следеће елементе: општи циљеви, посебни циљеви, мере и активности. Средњорочни план такође садржи: </w:t>
      </w:r>
      <w:r w:rsidR="000943F2">
        <w:rPr>
          <w:rFonts w:ascii="Arial" w:hAnsi="Arial" w:cs="Arial"/>
          <w:color w:val="000000" w:themeColor="text1"/>
          <w:sz w:val="24"/>
          <w:szCs w:val="24"/>
        </w:rPr>
        <w:t>преглед мера</w:t>
      </w:r>
      <w:r w:rsidR="00976E9F">
        <w:rPr>
          <w:rFonts w:ascii="Arial" w:hAnsi="Arial" w:cs="Arial"/>
          <w:color w:val="000000" w:themeColor="text1"/>
          <w:sz w:val="24"/>
          <w:szCs w:val="24"/>
        </w:rPr>
        <w:t xml:space="preserve"> за остварење утврђених циљева </w:t>
      </w:r>
      <w:r w:rsidR="000943F2">
        <w:rPr>
          <w:rFonts w:ascii="Arial" w:hAnsi="Arial" w:cs="Arial"/>
          <w:color w:val="000000" w:themeColor="text1"/>
          <w:sz w:val="24"/>
          <w:szCs w:val="24"/>
        </w:rPr>
        <w:t xml:space="preserve"> повезаних  са буџетским програмима, програмским активности</w:t>
      </w:r>
      <w:r w:rsidR="00976E9F">
        <w:rPr>
          <w:rFonts w:ascii="Arial" w:hAnsi="Arial" w:cs="Arial"/>
          <w:color w:val="000000" w:themeColor="text1"/>
          <w:sz w:val="24"/>
          <w:szCs w:val="24"/>
        </w:rPr>
        <w:t xml:space="preserve">ма и пројектима у оквиру којих  </w:t>
      </w:r>
      <w:r w:rsidR="000943F2">
        <w:rPr>
          <w:rFonts w:ascii="Arial" w:hAnsi="Arial" w:cs="Arial"/>
          <w:color w:val="000000" w:themeColor="text1"/>
          <w:sz w:val="24"/>
          <w:szCs w:val="24"/>
        </w:rPr>
        <w:t xml:space="preserve">су планирана средства за њихово спровођење, 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показатеље учинка остварења општих и посебних циљева; </w:t>
      </w:r>
      <w:r w:rsidR="00044C0F">
        <w:rPr>
          <w:rFonts w:ascii="Arial" w:hAnsi="Arial" w:cs="Arial"/>
          <w:color w:val="000000" w:themeColor="text1"/>
          <w:sz w:val="24"/>
          <w:szCs w:val="24"/>
        </w:rPr>
        <w:t>детаљан преглед активности укључујући и нормативне активности,</w:t>
      </w:r>
      <w:r w:rsidR="00044C0F" w:rsidRPr="0090471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рокове за завршетак предвиђених активности; потребна средства за спровођење мера и активности, као и изворе финансирања и износе који су обезбеђени или које је тек потребно обезбедити; </w:t>
      </w:r>
      <w:r w:rsidR="00CB3510">
        <w:rPr>
          <w:rFonts w:ascii="Arial" w:hAnsi="Arial" w:cs="Arial"/>
          <w:color w:val="000000" w:themeColor="text1"/>
          <w:sz w:val="24"/>
          <w:szCs w:val="24"/>
        </w:rPr>
        <w:t>као и обавезне прилоге све у складу са чл.</w:t>
      </w:r>
      <w:r w:rsidR="009F2D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B3510">
        <w:rPr>
          <w:rFonts w:ascii="Arial" w:hAnsi="Arial" w:cs="Arial"/>
          <w:color w:val="000000" w:themeColor="text1"/>
          <w:sz w:val="24"/>
          <w:szCs w:val="24"/>
        </w:rPr>
        <w:t>27. Закона о планском систему и  чл.2 Уредбе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>.</w:t>
      </w:r>
      <w:r w:rsidR="00CB3510" w:rsidRPr="00CB3510">
        <w:rPr>
          <w:rFonts w:ascii="Arial" w:eastAsia="Calibri" w:hAnsi="Arial" w:cs="Arial"/>
          <w:sz w:val="24"/>
          <w:szCs w:val="24"/>
        </w:rPr>
        <w:t xml:space="preserve"> </w:t>
      </w:r>
      <w:r w:rsidR="00CB3510" w:rsidRPr="00321DA2">
        <w:rPr>
          <w:rFonts w:ascii="Arial" w:eastAsia="Calibri" w:hAnsi="Arial" w:cs="Arial"/>
          <w:sz w:val="24"/>
          <w:szCs w:val="24"/>
        </w:rPr>
        <w:t>о методологији за израду средњорочних планова</w:t>
      </w:r>
      <w:r w:rsidR="00CB3510">
        <w:rPr>
          <w:rFonts w:ascii="Arial" w:eastAsia="Calibri" w:hAnsi="Arial" w:cs="Arial"/>
          <w:sz w:val="24"/>
          <w:szCs w:val="24"/>
        </w:rPr>
        <w:t>.</w:t>
      </w:r>
    </w:p>
    <w:p w:rsidR="00655EC7" w:rsidRPr="00655EC7" w:rsidRDefault="00904719" w:rsidP="00521F94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Члан 6.</w:t>
      </w:r>
    </w:p>
    <w:p w:rsidR="00B76469" w:rsidRDefault="00904719" w:rsidP="00521F94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У циљу транспарентности процеса, општина Врбас ће путем веб странице општине редовно јавност обавештавати о процесу израде Средњорочног плана и свим активностима. У ту сврху, на званичној страници општине Врбас </w:t>
      </w:r>
      <w:r w:rsidR="005563F0">
        <w:rPr>
          <w:rFonts w:ascii="Arial" w:hAnsi="Arial" w:cs="Arial"/>
          <w:color w:val="000000" w:themeColor="text1"/>
          <w:sz w:val="24"/>
          <w:szCs w:val="24"/>
        </w:rPr>
        <w:t>www.vrbas.net</w:t>
      </w:r>
      <w:r w:rsidR="00C1262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>биће постављен банер у оквиру којег ће се објављивати сви материјали у вези са процесом из</w:t>
      </w:r>
      <w:r w:rsidR="00521F94">
        <w:rPr>
          <w:rFonts w:ascii="Arial" w:hAnsi="Arial" w:cs="Arial"/>
          <w:color w:val="000000" w:themeColor="text1"/>
          <w:sz w:val="24"/>
          <w:szCs w:val="24"/>
        </w:rPr>
        <w:t>раде Средњорочног плана.</w:t>
      </w:r>
      <w:r w:rsidR="00B76469">
        <w:rPr>
          <w:rFonts w:ascii="Arial" w:hAnsi="Arial" w:cs="Arial"/>
          <w:color w:val="000000" w:themeColor="text1"/>
          <w:sz w:val="24"/>
          <w:szCs w:val="24"/>
        </w:rPr>
        <w:t xml:space="preserve">            </w:t>
      </w:r>
      <w:r w:rsidR="0015453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521F94" w:rsidRPr="00B76469" w:rsidRDefault="00B76469" w:rsidP="00521F94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Члан 7.</w:t>
      </w:r>
    </w:p>
    <w:p w:rsidR="00B76469" w:rsidRPr="00154531" w:rsidRDefault="00B76469" w:rsidP="00B76469">
      <w:pPr>
        <w:jc w:val="both"/>
        <w:rPr>
          <w:rFonts w:ascii="Arial" w:hAnsi="Arial" w:cs="Arial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54531">
        <w:rPr>
          <w:rFonts w:ascii="Times New Roman" w:hAnsi="Times New Roman"/>
          <w:sz w:val="24"/>
          <w:szCs w:val="24"/>
        </w:rPr>
        <w:t xml:space="preserve">       </w:t>
      </w:r>
      <w:r w:rsidRPr="00154531">
        <w:rPr>
          <w:rFonts w:ascii="Arial" w:hAnsi="Arial" w:cs="Arial"/>
          <w:sz w:val="24"/>
          <w:szCs w:val="24"/>
        </w:rPr>
        <w:t>Струч</w:t>
      </w:r>
      <w:r w:rsidR="00456E33">
        <w:rPr>
          <w:rFonts w:ascii="Arial" w:hAnsi="Arial" w:cs="Arial"/>
          <w:sz w:val="24"/>
          <w:szCs w:val="24"/>
        </w:rPr>
        <w:t>на и техничка подршка</w:t>
      </w:r>
      <w:r w:rsidRPr="00154531">
        <w:rPr>
          <w:rFonts w:ascii="Arial" w:hAnsi="Arial" w:cs="Arial"/>
          <w:sz w:val="24"/>
          <w:szCs w:val="24"/>
        </w:rPr>
        <w:t xml:space="preserve">  у изради средњорочног плана врши се се уз консултантске услуге Универзитета Едуконс, а на основу Уговора о јавној набавци: ''Услуга избора консултантске куће за израду планова средњорочног развоја ЈЛС за период 2023. – 2025. године'', закљученог 11.04.2022. године у Новом Саду између Покрајинског секретаријата за регионални развој, међурегионалну сарадњу и локалну самоуправу, АП Војводине и Универзитета Едуконс у Сремској Каменици (редни број ЈН 0001/2022). </w:t>
      </w:r>
    </w:p>
    <w:p w:rsidR="00904719" w:rsidRPr="00154531" w:rsidRDefault="00904719" w:rsidP="00521F94">
      <w:pPr>
        <w:jc w:val="center"/>
        <w:rPr>
          <w:rFonts w:ascii="Arial" w:hAnsi="Arial" w:cs="Arial"/>
          <w:bCs/>
          <w:sz w:val="24"/>
          <w:szCs w:val="24"/>
        </w:rPr>
      </w:pPr>
      <w:r w:rsidRPr="00904719">
        <w:rPr>
          <w:rFonts w:ascii="Arial" w:hAnsi="Arial" w:cs="Arial"/>
          <w:bCs/>
          <w:sz w:val="24"/>
          <w:szCs w:val="24"/>
        </w:rPr>
        <w:t xml:space="preserve">Члан </w:t>
      </w:r>
      <w:r w:rsidR="00154531">
        <w:rPr>
          <w:rFonts w:ascii="Arial" w:hAnsi="Arial" w:cs="Arial"/>
          <w:bCs/>
          <w:sz w:val="24"/>
          <w:szCs w:val="24"/>
        </w:rPr>
        <w:t>8</w:t>
      </w:r>
    </w:p>
    <w:p w:rsidR="00904719" w:rsidRPr="00521F94" w:rsidRDefault="00904719" w:rsidP="00521F94">
      <w:pPr>
        <w:ind w:firstLine="420"/>
        <w:jc w:val="both"/>
        <w:rPr>
          <w:rFonts w:ascii="Arial" w:hAnsi="Arial" w:cs="Arial"/>
          <w:bCs/>
          <w:sz w:val="24"/>
          <w:szCs w:val="24"/>
        </w:rPr>
      </w:pPr>
      <w:r w:rsidRPr="00904719">
        <w:rPr>
          <w:rFonts w:ascii="Arial" w:hAnsi="Arial" w:cs="Arial"/>
          <w:bCs/>
          <w:sz w:val="24"/>
          <w:szCs w:val="24"/>
        </w:rPr>
        <w:t>Током и</w:t>
      </w:r>
      <w:r w:rsidR="001F11AB">
        <w:rPr>
          <w:rFonts w:ascii="Arial" w:hAnsi="Arial" w:cs="Arial"/>
          <w:bCs/>
          <w:sz w:val="24"/>
          <w:szCs w:val="24"/>
        </w:rPr>
        <w:t xml:space="preserve">зраде Средњорочног плана </w:t>
      </w:r>
      <w:r w:rsidRPr="00904719">
        <w:rPr>
          <w:rFonts w:ascii="Arial" w:hAnsi="Arial" w:cs="Arial"/>
          <w:bCs/>
          <w:sz w:val="24"/>
          <w:szCs w:val="24"/>
        </w:rPr>
        <w:t>биће организована  јавна расправа о Нацрту Средњорочног плана како би се обезбедила транспарентност процеса одлучивања и правовремено обавештавање јавности.</w:t>
      </w:r>
    </w:p>
    <w:p w:rsidR="00904719" w:rsidRPr="00904719" w:rsidRDefault="00904719" w:rsidP="00521F94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 xml:space="preserve">Члан </w:t>
      </w:r>
      <w:r w:rsidR="00387A96">
        <w:rPr>
          <w:rFonts w:ascii="Arial" w:hAnsi="Arial" w:cs="Arial"/>
          <w:color w:val="000000" w:themeColor="text1"/>
          <w:sz w:val="24"/>
          <w:szCs w:val="24"/>
        </w:rPr>
        <w:t>9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904719" w:rsidRPr="00655EC7" w:rsidRDefault="00904719" w:rsidP="00521F94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Рок за израд</w:t>
      </w:r>
      <w:r w:rsidR="00521F94">
        <w:rPr>
          <w:rFonts w:ascii="Arial" w:hAnsi="Arial" w:cs="Arial"/>
          <w:color w:val="000000" w:themeColor="text1"/>
          <w:sz w:val="24"/>
          <w:szCs w:val="24"/>
        </w:rPr>
        <w:t xml:space="preserve">у </w:t>
      </w:r>
      <w:r w:rsidR="001D672D">
        <w:rPr>
          <w:rFonts w:ascii="Arial" w:hAnsi="Arial" w:cs="Arial"/>
          <w:color w:val="000000" w:themeColor="text1"/>
          <w:sz w:val="24"/>
          <w:szCs w:val="24"/>
        </w:rPr>
        <w:t>Средњорочног плана</w:t>
      </w:r>
      <w:r w:rsidR="00521F94">
        <w:rPr>
          <w:rFonts w:ascii="Arial" w:hAnsi="Arial" w:cs="Arial"/>
          <w:color w:val="000000" w:themeColor="text1"/>
          <w:sz w:val="24"/>
          <w:szCs w:val="24"/>
        </w:rPr>
        <w:t xml:space="preserve"> је </w:t>
      </w:r>
      <w:r w:rsidR="00B31F8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D672D">
        <w:rPr>
          <w:rFonts w:ascii="Arial" w:hAnsi="Arial" w:cs="Arial"/>
          <w:color w:val="000000" w:themeColor="text1"/>
          <w:sz w:val="24"/>
          <w:szCs w:val="24"/>
        </w:rPr>
        <w:t xml:space="preserve">шест месеци 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>од дана ступања  на снагу ове Одлуке.</w:t>
      </w:r>
    </w:p>
    <w:p w:rsidR="00904719" w:rsidRPr="00904719" w:rsidRDefault="00904719" w:rsidP="00521F94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Члан </w:t>
      </w:r>
      <w:r w:rsidR="00D239C8">
        <w:rPr>
          <w:rFonts w:ascii="Arial" w:hAnsi="Arial" w:cs="Arial"/>
          <w:color w:val="000000" w:themeColor="text1"/>
          <w:sz w:val="24"/>
          <w:szCs w:val="24"/>
        </w:rPr>
        <w:t>10</w:t>
      </w:r>
      <w:r w:rsidRPr="00904719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904719" w:rsidRDefault="00904719" w:rsidP="00904719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Ова Одлука ступа на снагу осмог дана од дана објављивања у „Службеном листу општине Врбас “.</w:t>
      </w:r>
    </w:p>
    <w:p w:rsidR="00164BC4" w:rsidRPr="00164BC4" w:rsidRDefault="00164BC4" w:rsidP="00904719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050991" w:rsidRDefault="00904719" w:rsidP="0005099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04719">
        <w:rPr>
          <w:rFonts w:ascii="Arial" w:hAnsi="Arial" w:cs="Arial"/>
          <w:sz w:val="24"/>
          <w:szCs w:val="24"/>
        </w:rPr>
        <w:t>Република Србија</w:t>
      </w:r>
    </w:p>
    <w:p w:rsidR="00904719" w:rsidRPr="00904719" w:rsidRDefault="00904719" w:rsidP="0005099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04719">
        <w:rPr>
          <w:rFonts w:ascii="Arial" w:hAnsi="Arial" w:cs="Arial"/>
          <w:sz w:val="24"/>
          <w:szCs w:val="24"/>
        </w:rPr>
        <w:t>Аутономна покрајина Војводина</w:t>
      </w:r>
    </w:p>
    <w:p w:rsidR="00904719" w:rsidRPr="00904719" w:rsidRDefault="00904719" w:rsidP="00904719">
      <w:pPr>
        <w:pStyle w:val="Default"/>
        <w:jc w:val="both"/>
        <w:rPr>
          <w:color w:val="000000" w:themeColor="text1"/>
        </w:rPr>
      </w:pPr>
      <w:r w:rsidRPr="00904719">
        <w:rPr>
          <w:color w:val="000000" w:themeColor="text1"/>
        </w:rPr>
        <w:t>Општина Врбас</w:t>
      </w:r>
    </w:p>
    <w:p w:rsidR="00904719" w:rsidRPr="00904719" w:rsidRDefault="00904719" w:rsidP="00904719">
      <w:pPr>
        <w:pStyle w:val="Default"/>
        <w:jc w:val="both"/>
        <w:rPr>
          <w:color w:val="000000" w:themeColor="text1"/>
        </w:rPr>
      </w:pPr>
      <w:r w:rsidRPr="00904719">
        <w:rPr>
          <w:color w:val="000000" w:themeColor="text1"/>
        </w:rPr>
        <w:t xml:space="preserve">СКУПШТИНА ОПШТИНЕ ВРБАС </w:t>
      </w:r>
      <w:r w:rsidRPr="00904719">
        <w:rPr>
          <w:color w:val="000000" w:themeColor="text1"/>
        </w:rPr>
        <w:tab/>
      </w:r>
      <w:r w:rsidRPr="00904719">
        <w:rPr>
          <w:color w:val="000000" w:themeColor="text1"/>
        </w:rPr>
        <w:tab/>
        <w:t xml:space="preserve">        Председник Скупштине општине, </w:t>
      </w:r>
    </w:p>
    <w:p w:rsidR="00904719" w:rsidRPr="00904719" w:rsidRDefault="00904719" w:rsidP="00904719">
      <w:pPr>
        <w:pStyle w:val="Default"/>
        <w:jc w:val="both"/>
        <w:rPr>
          <w:color w:val="000000" w:themeColor="text1"/>
        </w:rPr>
      </w:pPr>
      <w:r w:rsidRPr="00904719">
        <w:rPr>
          <w:color w:val="000000" w:themeColor="text1"/>
        </w:rPr>
        <w:t xml:space="preserve">Број: </w:t>
      </w:r>
      <w:r w:rsidRPr="00904719">
        <w:rPr>
          <w:color w:val="000000" w:themeColor="text1"/>
        </w:rPr>
        <w:tab/>
      </w:r>
      <w:r w:rsidRPr="00904719">
        <w:rPr>
          <w:color w:val="000000" w:themeColor="text1"/>
        </w:rPr>
        <w:tab/>
      </w:r>
      <w:r w:rsidRPr="00904719">
        <w:rPr>
          <w:color w:val="000000" w:themeColor="text1"/>
        </w:rPr>
        <w:tab/>
      </w:r>
      <w:r w:rsidRPr="00904719">
        <w:rPr>
          <w:color w:val="000000" w:themeColor="text1"/>
        </w:rPr>
        <w:tab/>
      </w:r>
      <w:r w:rsidRPr="00904719">
        <w:rPr>
          <w:color w:val="000000" w:themeColor="text1"/>
        </w:rPr>
        <w:tab/>
      </w:r>
      <w:r w:rsidRPr="00904719">
        <w:rPr>
          <w:color w:val="000000" w:themeColor="text1"/>
        </w:rPr>
        <w:tab/>
      </w:r>
      <w:r w:rsidRPr="00904719">
        <w:rPr>
          <w:color w:val="000000" w:themeColor="text1"/>
        </w:rPr>
        <w:tab/>
      </w:r>
      <w:r w:rsidRPr="00904719">
        <w:rPr>
          <w:color w:val="000000" w:themeColor="text1"/>
        </w:rPr>
        <w:tab/>
        <w:t xml:space="preserve">                         Сања Жигић</w:t>
      </w:r>
    </w:p>
    <w:p w:rsidR="00904719" w:rsidRPr="00904719" w:rsidRDefault="00904719" w:rsidP="00904719">
      <w:pPr>
        <w:pStyle w:val="Default"/>
        <w:jc w:val="both"/>
        <w:rPr>
          <w:color w:val="000000" w:themeColor="text1"/>
        </w:rPr>
      </w:pPr>
      <w:r w:rsidRPr="00904719">
        <w:rPr>
          <w:color w:val="000000" w:themeColor="text1"/>
        </w:rPr>
        <w:t xml:space="preserve">Датум: </w:t>
      </w:r>
    </w:p>
    <w:p w:rsidR="00904719" w:rsidRPr="00904719" w:rsidRDefault="00904719" w:rsidP="0090471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04719">
        <w:rPr>
          <w:rFonts w:ascii="Arial" w:hAnsi="Arial" w:cs="Arial"/>
          <w:color w:val="000000" w:themeColor="text1"/>
          <w:sz w:val="24"/>
          <w:szCs w:val="24"/>
        </w:rPr>
        <w:t>ВРБАС</w:t>
      </w:r>
    </w:p>
    <w:p w:rsidR="00904719" w:rsidRDefault="00904719" w:rsidP="00904719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:rsidR="00632A48" w:rsidRDefault="00632A48" w:rsidP="00904719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:rsidR="00050991" w:rsidRDefault="00050991" w:rsidP="00904719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:rsidR="00050991" w:rsidRDefault="00050991" w:rsidP="00904719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:rsidR="00050991" w:rsidRDefault="00050991" w:rsidP="00904719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:rsidR="00050991" w:rsidRDefault="00050991" w:rsidP="00904719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:rsidR="00050991" w:rsidRDefault="00050991" w:rsidP="00904719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:rsidR="00050991" w:rsidRDefault="00050991" w:rsidP="00904719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:rsidR="00632A48" w:rsidRPr="00632A48" w:rsidRDefault="00632A48" w:rsidP="00904719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:rsidR="00164BC4" w:rsidRDefault="004C074D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64BC4" w:rsidRDefault="00164BC4" w:rsidP="004C074D">
      <w:pPr>
        <w:pStyle w:val="NoSpacing"/>
        <w:ind w:left="1440" w:firstLine="720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2D06" w:rsidRPr="00904719" w:rsidRDefault="002B2D06">
      <w:pPr>
        <w:pStyle w:val="NoSpacing1"/>
        <w:jc w:val="both"/>
        <w:rPr>
          <w:rFonts w:ascii="Arial" w:eastAsiaTheme="minorEastAsia" w:hAnsi="Arial" w:cs="Arial"/>
          <w:kern w:val="0"/>
          <w:sz w:val="24"/>
          <w:szCs w:val="24"/>
        </w:rPr>
      </w:pPr>
    </w:p>
    <w:sectPr w:rsidR="002B2D06" w:rsidRPr="00904719" w:rsidSect="00050991">
      <w:pgSz w:w="11906" w:h="16838"/>
      <w:pgMar w:top="540" w:right="991" w:bottom="810" w:left="99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F79" w:rsidRDefault="00421F79" w:rsidP="002A209E">
      <w:pPr>
        <w:spacing w:after="0" w:line="240" w:lineRule="auto"/>
      </w:pPr>
      <w:r>
        <w:separator/>
      </w:r>
    </w:p>
  </w:endnote>
  <w:endnote w:type="continuationSeparator" w:id="0">
    <w:p w:rsidR="00421F79" w:rsidRDefault="00421F79" w:rsidP="002A2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F79" w:rsidRDefault="00421F79" w:rsidP="002A209E">
      <w:pPr>
        <w:spacing w:after="0" w:line="240" w:lineRule="auto"/>
      </w:pPr>
      <w:r>
        <w:separator/>
      </w:r>
    </w:p>
  </w:footnote>
  <w:footnote w:type="continuationSeparator" w:id="0">
    <w:p w:rsidR="00421F79" w:rsidRDefault="00421F79" w:rsidP="002A20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30D21"/>
    <w:multiLevelType w:val="hybridMultilevel"/>
    <w:tmpl w:val="35AA203E"/>
    <w:lvl w:ilvl="0" w:tplc="8CB4822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7D61E3"/>
    <w:multiLevelType w:val="singleLevel"/>
    <w:tmpl w:val="607D61E3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</w:compat>
  <w:rsids>
    <w:rsidRoot w:val="25E658C0"/>
    <w:rsid w:val="0002542E"/>
    <w:rsid w:val="00025CF8"/>
    <w:rsid w:val="00032F4B"/>
    <w:rsid w:val="00044C0F"/>
    <w:rsid w:val="000455AA"/>
    <w:rsid w:val="00046D37"/>
    <w:rsid w:val="0004760E"/>
    <w:rsid w:val="00050991"/>
    <w:rsid w:val="00056094"/>
    <w:rsid w:val="000758F4"/>
    <w:rsid w:val="000913C5"/>
    <w:rsid w:val="00093518"/>
    <w:rsid w:val="000943F2"/>
    <w:rsid w:val="000A4778"/>
    <w:rsid w:val="000A7979"/>
    <w:rsid w:val="000B5DBE"/>
    <w:rsid w:val="00105B55"/>
    <w:rsid w:val="00144BCF"/>
    <w:rsid w:val="00154531"/>
    <w:rsid w:val="00156698"/>
    <w:rsid w:val="00164BC4"/>
    <w:rsid w:val="0018142B"/>
    <w:rsid w:val="001A144C"/>
    <w:rsid w:val="001B01F6"/>
    <w:rsid w:val="001D672D"/>
    <w:rsid w:val="001E4ABC"/>
    <w:rsid w:val="001F11AB"/>
    <w:rsid w:val="00201E53"/>
    <w:rsid w:val="00232214"/>
    <w:rsid w:val="0025175A"/>
    <w:rsid w:val="00260A51"/>
    <w:rsid w:val="00282EC9"/>
    <w:rsid w:val="00283788"/>
    <w:rsid w:val="00285C30"/>
    <w:rsid w:val="00295518"/>
    <w:rsid w:val="002A209E"/>
    <w:rsid w:val="002A68F0"/>
    <w:rsid w:val="002B0D9A"/>
    <w:rsid w:val="002B0DF5"/>
    <w:rsid w:val="002B2D06"/>
    <w:rsid w:val="002F62E0"/>
    <w:rsid w:val="00311F80"/>
    <w:rsid w:val="00321DA2"/>
    <w:rsid w:val="00387A96"/>
    <w:rsid w:val="00393726"/>
    <w:rsid w:val="0039588E"/>
    <w:rsid w:val="003B62FA"/>
    <w:rsid w:val="003D0FCA"/>
    <w:rsid w:val="00400B7F"/>
    <w:rsid w:val="00421F79"/>
    <w:rsid w:val="00434EA9"/>
    <w:rsid w:val="00456E33"/>
    <w:rsid w:val="00467EB4"/>
    <w:rsid w:val="00470521"/>
    <w:rsid w:val="00470975"/>
    <w:rsid w:val="00474B15"/>
    <w:rsid w:val="004C074D"/>
    <w:rsid w:val="00501E0F"/>
    <w:rsid w:val="00505AD8"/>
    <w:rsid w:val="005158BC"/>
    <w:rsid w:val="00521F94"/>
    <w:rsid w:val="00524059"/>
    <w:rsid w:val="005563F0"/>
    <w:rsid w:val="005656EE"/>
    <w:rsid w:val="005771B5"/>
    <w:rsid w:val="00585551"/>
    <w:rsid w:val="005A37D7"/>
    <w:rsid w:val="005D635B"/>
    <w:rsid w:val="005E4FFF"/>
    <w:rsid w:val="0062219B"/>
    <w:rsid w:val="00632A48"/>
    <w:rsid w:val="00646871"/>
    <w:rsid w:val="00651B2A"/>
    <w:rsid w:val="00655EC7"/>
    <w:rsid w:val="00666156"/>
    <w:rsid w:val="00677947"/>
    <w:rsid w:val="006B62B6"/>
    <w:rsid w:val="006C0811"/>
    <w:rsid w:val="00714D04"/>
    <w:rsid w:val="00782A3B"/>
    <w:rsid w:val="007D3372"/>
    <w:rsid w:val="007E6C0A"/>
    <w:rsid w:val="00826A5C"/>
    <w:rsid w:val="008421F3"/>
    <w:rsid w:val="008A0EC8"/>
    <w:rsid w:val="008A7FFA"/>
    <w:rsid w:val="008B7DAF"/>
    <w:rsid w:val="009012A5"/>
    <w:rsid w:val="00904719"/>
    <w:rsid w:val="009068C7"/>
    <w:rsid w:val="00937864"/>
    <w:rsid w:val="009523EF"/>
    <w:rsid w:val="00961A22"/>
    <w:rsid w:val="00976E9F"/>
    <w:rsid w:val="009A0B2F"/>
    <w:rsid w:val="009B1AB0"/>
    <w:rsid w:val="009C6952"/>
    <w:rsid w:val="009D1BA3"/>
    <w:rsid w:val="009F2D58"/>
    <w:rsid w:val="00A27586"/>
    <w:rsid w:val="00A30701"/>
    <w:rsid w:val="00A356A0"/>
    <w:rsid w:val="00A42A97"/>
    <w:rsid w:val="00A45D4F"/>
    <w:rsid w:val="00A66FF5"/>
    <w:rsid w:val="00AF115F"/>
    <w:rsid w:val="00B00290"/>
    <w:rsid w:val="00B02ADF"/>
    <w:rsid w:val="00B073FA"/>
    <w:rsid w:val="00B31F80"/>
    <w:rsid w:val="00B76469"/>
    <w:rsid w:val="00B81485"/>
    <w:rsid w:val="00BA09C5"/>
    <w:rsid w:val="00BB7BB5"/>
    <w:rsid w:val="00BC073F"/>
    <w:rsid w:val="00BE6380"/>
    <w:rsid w:val="00BF2EAF"/>
    <w:rsid w:val="00BF4727"/>
    <w:rsid w:val="00C0156E"/>
    <w:rsid w:val="00C1262B"/>
    <w:rsid w:val="00C21C35"/>
    <w:rsid w:val="00C2341C"/>
    <w:rsid w:val="00C3512A"/>
    <w:rsid w:val="00C71629"/>
    <w:rsid w:val="00CB3510"/>
    <w:rsid w:val="00CC5A2D"/>
    <w:rsid w:val="00CC5FC2"/>
    <w:rsid w:val="00CC724C"/>
    <w:rsid w:val="00CD0D24"/>
    <w:rsid w:val="00D239C8"/>
    <w:rsid w:val="00D24C65"/>
    <w:rsid w:val="00D33DC8"/>
    <w:rsid w:val="00D427F7"/>
    <w:rsid w:val="00D43E5A"/>
    <w:rsid w:val="00D656C6"/>
    <w:rsid w:val="00D849CA"/>
    <w:rsid w:val="00DB71CF"/>
    <w:rsid w:val="00E00A4C"/>
    <w:rsid w:val="00E10CBE"/>
    <w:rsid w:val="00E27850"/>
    <w:rsid w:val="00E33EE6"/>
    <w:rsid w:val="00E43CC0"/>
    <w:rsid w:val="00E54475"/>
    <w:rsid w:val="00E65185"/>
    <w:rsid w:val="00E70087"/>
    <w:rsid w:val="00E73220"/>
    <w:rsid w:val="00E75613"/>
    <w:rsid w:val="00E81006"/>
    <w:rsid w:val="00E85AE2"/>
    <w:rsid w:val="00E8767D"/>
    <w:rsid w:val="00EF00BC"/>
    <w:rsid w:val="00EF20F6"/>
    <w:rsid w:val="00EF58C7"/>
    <w:rsid w:val="00F231D7"/>
    <w:rsid w:val="00F313BF"/>
    <w:rsid w:val="00F64814"/>
    <w:rsid w:val="00F71392"/>
    <w:rsid w:val="00F74853"/>
    <w:rsid w:val="00F839FE"/>
    <w:rsid w:val="00F863AD"/>
    <w:rsid w:val="00F875A9"/>
    <w:rsid w:val="00F9155F"/>
    <w:rsid w:val="00FC35F4"/>
    <w:rsid w:val="00FD3E2C"/>
    <w:rsid w:val="00FE0073"/>
    <w:rsid w:val="01DA2A36"/>
    <w:rsid w:val="01E30737"/>
    <w:rsid w:val="03637057"/>
    <w:rsid w:val="10167176"/>
    <w:rsid w:val="1B7C29DB"/>
    <w:rsid w:val="1C354EAE"/>
    <w:rsid w:val="1C402A86"/>
    <w:rsid w:val="23701DAA"/>
    <w:rsid w:val="25E658C0"/>
    <w:rsid w:val="2C8E5BBE"/>
    <w:rsid w:val="3DB66925"/>
    <w:rsid w:val="4DAA40D2"/>
    <w:rsid w:val="54A04BCF"/>
    <w:rsid w:val="576537B7"/>
    <w:rsid w:val="5C1C18B8"/>
    <w:rsid w:val="5C707809"/>
    <w:rsid w:val="5F065B48"/>
    <w:rsid w:val="709C416F"/>
    <w:rsid w:val="72FC060B"/>
    <w:rsid w:val="746C14F7"/>
    <w:rsid w:val="7DF52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B2D06"/>
    <w:rPr>
      <w:rFonts w:asciiTheme="minorHAnsi" w:eastAsiaTheme="minorEastAsia" w:hAnsiTheme="minorHAnsi" w:cstheme="minorBidi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qFormat/>
    <w:rsid w:val="002B2D06"/>
    <w:rPr>
      <w:color w:val="0000FF"/>
      <w:u w:val="single"/>
    </w:rPr>
  </w:style>
  <w:style w:type="paragraph" w:customStyle="1" w:styleId="NoSpacing1">
    <w:name w:val="No Spacing1"/>
    <w:qFormat/>
    <w:rsid w:val="002B2D06"/>
    <w:pPr>
      <w:suppressAutoHyphens/>
      <w:spacing w:after="0"/>
    </w:pPr>
    <w:rPr>
      <w:rFonts w:ascii="Calibri" w:eastAsia="Calibri" w:hAnsi="Calibri"/>
      <w:kern w:val="2"/>
      <w:sz w:val="22"/>
      <w:szCs w:val="22"/>
      <w:lang w:eastAsia="zh-CN"/>
    </w:rPr>
  </w:style>
  <w:style w:type="paragraph" w:styleId="NoSpacing">
    <w:name w:val="No Spacing"/>
    <w:uiPriority w:val="1"/>
    <w:qFormat/>
    <w:rsid w:val="00904719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047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eastAsia="en-US"/>
    </w:rPr>
  </w:style>
  <w:style w:type="paragraph" w:customStyle="1" w:styleId="Default">
    <w:name w:val="Default"/>
    <w:rsid w:val="0090471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nhideWhenUsed/>
    <w:rsid w:val="00321DA2"/>
    <w:pPr>
      <w:widowControl w:val="0"/>
      <w:spacing w:after="0" w:line="240" w:lineRule="auto"/>
      <w:ind w:firstLine="720"/>
      <w:jc w:val="both"/>
    </w:pPr>
    <w:rPr>
      <w:rFonts w:ascii="Times New Roman" w:eastAsia="SimSun" w:hAnsi="Times New Roman" w:cs="Times New Roman"/>
      <w:kern w:val="2"/>
      <w:sz w:val="22"/>
      <w:lang w:val="sr-Cyrl-CS"/>
    </w:rPr>
  </w:style>
  <w:style w:type="character" w:customStyle="1" w:styleId="BodyTextChar">
    <w:name w:val="Body Text Char"/>
    <w:basedOn w:val="DefaultParagraphFont"/>
    <w:link w:val="BodyText"/>
    <w:rsid w:val="00321DA2"/>
    <w:rPr>
      <w:kern w:val="2"/>
      <w:sz w:val="22"/>
      <w:lang w:val="sr-Cyrl-CS" w:eastAsia="zh-CN"/>
    </w:rPr>
  </w:style>
  <w:style w:type="paragraph" w:styleId="Header">
    <w:name w:val="header"/>
    <w:basedOn w:val="Normal"/>
    <w:link w:val="HeaderChar"/>
    <w:rsid w:val="002A209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A209E"/>
    <w:rPr>
      <w:rFonts w:asciiTheme="minorHAnsi" w:eastAsiaTheme="minorEastAsia" w:hAnsiTheme="minorHAnsi" w:cstheme="minorBidi"/>
      <w:lang w:eastAsia="zh-CN"/>
    </w:rPr>
  </w:style>
  <w:style w:type="paragraph" w:styleId="Footer">
    <w:name w:val="footer"/>
    <w:basedOn w:val="Normal"/>
    <w:link w:val="FooterChar"/>
    <w:rsid w:val="002A209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2A209E"/>
    <w:rPr>
      <w:rFonts w:asciiTheme="minorHAnsi" w:eastAsiaTheme="minorEastAsia" w:hAnsiTheme="minorHAnsi" w:cstheme="minorBid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3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8BEC251-B3C4-4400-9792-68A075974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3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kler001</dc:creator>
  <cp:lastModifiedBy>milja.knezevic</cp:lastModifiedBy>
  <cp:revision>85</cp:revision>
  <cp:lastPrinted>2023-03-07T09:31:00Z</cp:lastPrinted>
  <dcterms:created xsi:type="dcterms:W3CDTF">2023-03-06T09:29:00Z</dcterms:created>
  <dcterms:modified xsi:type="dcterms:W3CDTF">2023-05-08T08:38:00Z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1033-10.1.0.5452</vt:lpwstr>
  </property>
</Properties>
</file>